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82EE" w14:textId="77777777" w:rsidR="007C6F37" w:rsidRDefault="00B84726">
      <w:r>
        <w:rPr>
          <w:noProof/>
        </w:rPr>
        <w:drawing>
          <wp:inline distT="0" distB="0" distL="0" distR="0" wp14:anchorId="46DE82EE" wp14:editId="46DE82EF">
            <wp:extent cx="6076946" cy="1885950"/>
            <wp:effectExtent l="0" t="0" r="4" b="0"/>
            <wp:docPr id="1787475151" name="Immagine 1" descr="Immagine che contiene testo, logo, cresta, emblem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46" cy="1885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6DE82EF" w14:textId="77777777" w:rsidR="007C6F37" w:rsidRDefault="00B8472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 Comune di Pozzuoli</w:t>
      </w:r>
    </w:p>
    <w:p w14:paraId="46DE82F0" w14:textId="77777777" w:rsidR="007C6F37" w:rsidRDefault="00B8472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Direzione 6</w:t>
      </w:r>
    </w:p>
    <w:p w14:paraId="46DE82F1" w14:textId="77777777" w:rsidR="007C6F37" w:rsidRDefault="00B8472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Coordinamento Servizi istituzionali e politiche sociali e culturali </w:t>
      </w:r>
    </w:p>
    <w:p w14:paraId="46DE82F2" w14:textId="77777777" w:rsidR="007C6F37" w:rsidRDefault="00B8472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Via Tito Livio, 4</w:t>
      </w:r>
    </w:p>
    <w:p w14:paraId="46DE82F3" w14:textId="77777777" w:rsidR="007C6F37" w:rsidRDefault="00B8472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info@pec2.comune.pozzuoli.na.it</w:t>
      </w:r>
    </w:p>
    <w:p w14:paraId="46DE82F6" w14:textId="77777777" w:rsidR="007C6F37" w:rsidRDefault="007C6F3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DE82F7" w14:textId="77777777" w:rsidR="007C6F37" w:rsidRDefault="00B8472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Oggetto: Richiesta accreditamento servizi domiciliari e territoriali di cui al Catalogo del Regolamento Regionale n. 4 del 7 aprile 2014 "Regolamento di attuazione della legge regionale 23 ottobre 2007, n. 11 (Legge per la dignità e la cittadinanza sociale. Attuazione della legge 8 novembre 2000, n. 328).</w:t>
      </w:r>
    </w:p>
    <w:p w14:paraId="46DE82F8" w14:textId="77777777" w:rsidR="007C6F37" w:rsidRDefault="007C6F3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7C6F37" w14:paraId="46DE82FC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2F9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6DE82FA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SOTTOSCRITTO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2FB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00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2FD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DE82FE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CODICE FISCALE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2FF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04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01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6DE8302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03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08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05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6DE8306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07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0C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09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6DE830A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RESIDENTE IN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0B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10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0D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bookmarkStart w:id="0" w:name="_Hlk210305327"/>
          </w:p>
          <w:p w14:paraId="46DE830E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ALLA VIA/PIAZZA, N.°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0F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bookmarkEnd w:id="0"/>
      <w:tr w:rsidR="007C6F37" w14:paraId="46DE8314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11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6DE8312" w14:textId="77777777" w:rsidR="007C6F37" w:rsidRDefault="00B8472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TELEFONO E FAX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13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18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15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6DE8316" w14:textId="77777777" w:rsidR="007C6F37" w:rsidRDefault="00B8472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17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46DE8319" w14:textId="77777777" w:rsidR="007C6F37" w:rsidRDefault="007C6F3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DE831A" w14:textId="77777777" w:rsidR="007C6F37" w:rsidRDefault="007C6F3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DE831B" w14:textId="77777777" w:rsidR="007C6F37" w:rsidRDefault="00B8472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 qualità di Legale Rappresentante di:</w:t>
      </w:r>
    </w:p>
    <w:p w14:paraId="46DE831C" w14:textId="77777777" w:rsidR="007C6F37" w:rsidRDefault="007C6F37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6239"/>
      </w:tblGrid>
      <w:tr w:rsidR="007C6F37" w14:paraId="46DE8321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1D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6DE831E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DENOMINAZIONE/RAGIONE SOCIALE</w:t>
            </w:r>
          </w:p>
          <w:p w14:paraId="46DE831F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20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25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22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DE8323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NATURA GIURIDICA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24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29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26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6DE8327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CODICE FISCALE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28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2D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2A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6DE832B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PARTITA IVA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2C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31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2E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6DE832F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SEDE LEGALE IN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30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35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32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6DE8333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VIA/PIAZZA, N.°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34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39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36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DE8337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TELEFONO E FAX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38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3D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3A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6DE833B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3C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41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3E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6DE833F" w14:textId="77777777" w:rsidR="007C6F37" w:rsidRDefault="00B8472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SEDE OPERATIVA IN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40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45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42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6DE8343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VIA/PIAZZA, N.°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44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49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46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6DE8347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TELEFONO E FAX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48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C6F37" w14:paraId="46DE834D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4A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DE834B" w14:textId="77777777" w:rsidR="007C6F37" w:rsidRDefault="00B84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4C" w14:textId="77777777" w:rsidR="007C6F37" w:rsidRDefault="007C6F3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46DE834E" w14:textId="77777777" w:rsidR="007C6F37" w:rsidRDefault="007C6F3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DE834F" w14:textId="77777777" w:rsidR="007C6F37" w:rsidRDefault="00B8472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CHIEDE</w:t>
      </w:r>
    </w:p>
    <w:p w14:paraId="46DE8350" w14:textId="77777777" w:rsidR="007C6F37" w:rsidRDefault="00B8472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del Regolamento Regione Campania n. 4/14, l'accreditamento del servizio di seguito indicato, di cui alla sez. B del catalogo, già in possesso del titolo abilitativo previsto:</w:t>
      </w:r>
    </w:p>
    <w:p w14:paraId="46DE8351" w14:textId="77777777" w:rsidR="007C6F37" w:rsidRDefault="007C6F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6DE8352" w14:textId="77777777" w:rsidR="007C6F37" w:rsidRDefault="00B84726">
      <w:pPr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(barrare la casella di interesse)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5"/>
        <w:gridCol w:w="1553"/>
      </w:tblGrid>
      <w:tr w:rsidR="007C6F37" w14:paraId="46DE8356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53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DE8354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Assistenza Domiciliare Integrata con servizi sanitari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55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6F37" w14:paraId="46DE835A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57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DE8358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Assistenza Domiciliare socioassistenziale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59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6F37" w14:paraId="46DE835E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5B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DE835C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Centri per le famiglie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5D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6F37" w14:paraId="46DE8362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5F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DE8360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Servizio di Mediazione culturale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61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6F37" w14:paraId="46DE8366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63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DE8364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Servizio di Mediazione familiare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65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6F37" w14:paraId="46DE836A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67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DE8368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Ludoteca per la prima infanzia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69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6F37" w14:paraId="46DE836E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6B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DE836C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Segretariato sociale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6D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6F37" w14:paraId="46DE8372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6F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DE8370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Telefonia sociale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71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6F37" w14:paraId="46DE8376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73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DE8374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Telesoccorso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75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6F37" w14:paraId="46DE837A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77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DE8378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Trasporto Sociale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79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6F37" w14:paraId="46DE837E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7B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Hlk210305471"/>
          </w:p>
          <w:p w14:paraId="46DE837C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Unità Mobile di strada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7D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7C6F37" w14:paraId="46DE8382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7F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DE8380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Servizio di assistenza scolastica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81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6F37" w14:paraId="46DE8386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83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DE8384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Progetti terapeutico riabilitativi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85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6F37" w14:paraId="46DE838A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87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DE8388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 di educativa territoriale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89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6F37" w14:paraId="46DE838E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8B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DE838C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Centri antiviolenza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8D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6F37" w14:paraId="46DE8392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8F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DE8390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Servizio mediazione culturale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91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6F37" w14:paraId="46DE8396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93" w14:textId="77777777" w:rsidR="007C6F37" w:rsidRDefault="007C6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DE8394" w14:textId="77777777" w:rsidR="007C6F37" w:rsidRDefault="00B847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Servizio di pronto intervento sociale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8395" w14:textId="77777777" w:rsidR="007C6F37" w:rsidRDefault="007C6F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6DE8397" w14:textId="77777777" w:rsidR="007C6F37" w:rsidRDefault="007C6F37"/>
    <w:p w14:paraId="46DE8398" w14:textId="77777777" w:rsidR="007C6F37" w:rsidRDefault="00B847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</w:t>
      </w:r>
    </w:p>
    <w:p w14:paraId="46DE8399" w14:textId="77777777" w:rsidR="007C6F37" w:rsidRDefault="00B8472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 w14:paraId="46DE839A" w14:textId="77777777" w:rsidR="007C6F37" w:rsidRDefault="00B8472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sotto la propria responsabilità, consapevole delle sanzioni penali previste dall'art. 76 del Decreto del Presidente della Repubblica 28 dicembre 2000 n. 445 e ss.mm.ii. per le ipotesi di falsità in atti e dichiarazioni mendaci:</w:t>
      </w:r>
    </w:p>
    <w:p w14:paraId="46DE839B" w14:textId="77777777" w:rsidR="007C6F37" w:rsidRDefault="007C6F37">
      <w:pPr>
        <w:rPr>
          <w:rFonts w:ascii="Times New Roman" w:hAnsi="Times New Roman"/>
          <w:i/>
          <w:sz w:val="24"/>
          <w:szCs w:val="24"/>
        </w:rPr>
      </w:pPr>
    </w:p>
    <w:p w14:paraId="46DE839C" w14:textId="77777777" w:rsidR="007C6F37" w:rsidRDefault="00B84726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l'insussistenza delle cause ostative di cui all'art. 38 del D. Lgs. 163/06 ss.mm.ii.;</w:t>
      </w:r>
    </w:p>
    <w:p w14:paraId="46DE839D" w14:textId="77777777" w:rsidR="007C6F37" w:rsidRDefault="00B84726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è in possesso dei requisiti previsti dall’art. 7 e dall’art. 9, comma 2 e 3, del regolamento n.4/2014;</w:t>
      </w:r>
    </w:p>
    <w:p w14:paraId="46DE839E" w14:textId="77777777" w:rsidR="007C6F37" w:rsidRDefault="00B84726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il servizio per il quale chiede l'accreditamento adotta procedure per la gestione informatizzata della documentazione;</w:t>
      </w:r>
    </w:p>
    <w:p w14:paraId="46DE839F" w14:textId="77777777" w:rsidR="007C6F37" w:rsidRDefault="00B84726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il servizio per il quale chiede l'accreditamento adotta piani annuali di programmazione e controllo dei risultati  relativi a :</w:t>
      </w:r>
    </w:p>
    <w:p w14:paraId="46DE83A0" w14:textId="77777777" w:rsidR="007C6F37" w:rsidRDefault="00B84726">
      <w:pPr>
        <w:numPr>
          <w:ilvl w:val="0"/>
          <w:numId w:val="2"/>
        </w:numPr>
        <w:spacing w:line="276" w:lineRule="auto"/>
        <w:ind w:firstLine="5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obiettivi generali e specifici del servizio;</w:t>
      </w:r>
    </w:p>
    <w:p w14:paraId="46DE83A1" w14:textId="77777777" w:rsidR="007C6F37" w:rsidRDefault="00B84726">
      <w:pPr>
        <w:numPr>
          <w:ilvl w:val="0"/>
          <w:numId w:val="2"/>
        </w:numPr>
        <w:spacing w:line="276" w:lineRule="auto"/>
        <w:ind w:firstLine="5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azioni finalizzate a garantire la continuità assistenziale ;</w:t>
      </w:r>
    </w:p>
    <w:p w14:paraId="46DE83A2" w14:textId="77777777" w:rsidR="007C6F37" w:rsidRDefault="00B84726">
      <w:pPr>
        <w:numPr>
          <w:ilvl w:val="0"/>
          <w:numId w:val="2"/>
        </w:numPr>
        <w:spacing w:line="276" w:lineRule="auto"/>
        <w:ind w:firstLine="5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formazione del personale e strategie per l’inserimento del personale neo-assunto, interventi di tutoraggio e formazione per il personale volontario nonché per la riduzione del turn-over e stabilizzazione del personale;</w:t>
      </w:r>
    </w:p>
    <w:p w14:paraId="46DE83A3" w14:textId="77777777" w:rsidR="007C6F37" w:rsidRDefault="00B84726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l'attività del servizio per il quale chiede l'accreditamento è coerente e rispondente alla programmazione sociale regionale e alla programmazione d'ambito.</w:t>
      </w:r>
    </w:p>
    <w:p w14:paraId="46DE83A4" w14:textId="77777777" w:rsidR="007C6F37" w:rsidRDefault="007C6F37">
      <w:pPr>
        <w:spacing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46DE83A5" w14:textId="77777777" w:rsidR="007C6F37" w:rsidRDefault="007C6F37">
      <w:pPr>
        <w:spacing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46DE83A6" w14:textId="77777777" w:rsidR="007C6F37" w:rsidRDefault="007C6F37">
      <w:pPr>
        <w:spacing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46DE83A7" w14:textId="77777777" w:rsidR="007C6F37" w:rsidRDefault="00B84726">
      <w:pPr>
        <w:spacing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N.B. Allegare breve  relazione in merito ai punti 3 e 4 della presente autocertificazione.</w:t>
      </w:r>
    </w:p>
    <w:p w14:paraId="46DE83A8" w14:textId="77777777" w:rsidR="007C6F37" w:rsidRDefault="007C6F37">
      <w:pPr>
        <w:spacing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46DE83A9" w14:textId="77777777" w:rsidR="007C6F37" w:rsidRDefault="00B84726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Il sottoscritto autorizza il trattamento dei dati personali ai fini dello svolgimento degli adempimenti connessi alla procedura del suddetto avviso pubblico (informativa ai sensi della L.675/96 art.10).</w:t>
      </w:r>
    </w:p>
    <w:p w14:paraId="46DE83AA" w14:textId="77777777" w:rsidR="007C6F37" w:rsidRDefault="007C6F37">
      <w:pPr>
        <w:rPr>
          <w:rFonts w:ascii="Times New Roman" w:hAnsi="Times New Roman"/>
          <w:bCs/>
          <w:i/>
          <w:sz w:val="24"/>
          <w:szCs w:val="24"/>
        </w:rPr>
      </w:pPr>
    </w:p>
    <w:p w14:paraId="46DE83AB" w14:textId="77777777" w:rsidR="007C6F37" w:rsidRDefault="007C6F37">
      <w:pPr>
        <w:rPr>
          <w:rFonts w:ascii="Times New Roman" w:hAnsi="Times New Roman"/>
          <w:bCs/>
          <w:i/>
          <w:sz w:val="24"/>
          <w:szCs w:val="24"/>
        </w:rPr>
      </w:pPr>
    </w:p>
    <w:p w14:paraId="46DE83AC" w14:textId="77777777" w:rsidR="007C6F37" w:rsidRDefault="00B84726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Allega fotocopia del documento di identità</w:t>
      </w:r>
    </w:p>
    <w:p w14:paraId="46DE83AD" w14:textId="77777777" w:rsidR="007C6F37" w:rsidRDefault="007C6F37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6DE83AE" w14:textId="77777777" w:rsidR="007C6F37" w:rsidRDefault="00B84726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Dichiara inoltre che l'attività svolta si fonda</w:t>
      </w:r>
    </w:p>
    <w:p w14:paraId="46DE83AF" w14:textId="77777777" w:rsidR="007C6F37" w:rsidRDefault="007C6F37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6DE83B0" w14:textId="77777777" w:rsidR="007C6F37" w:rsidRDefault="00B84726">
      <w:pPr>
        <w:pStyle w:val="Paragrafoelenco"/>
        <w:numPr>
          <w:ilvl w:val="0"/>
          <w:numId w:val="3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sull'adozione di modalità per la formalizzazione del contratto educativo / assistenziale con l'utente, prevedendo il coinvolgimento dei familiari / tutori;</w:t>
      </w:r>
    </w:p>
    <w:p w14:paraId="46DE83B1" w14:textId="77777777" w:rsidR="007C6F37" w:rsidRDefault="00B84726">
      <w:pPr>
        <w:pStyle w:val="Paragrafoelenco"/>
        <w:numPr>
          <w:ilvl w:val="0"/>
          <w:numId w:val="3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sull'adozione di procedure per la gestione informatizzata della documentazione;</w:t>
      </w:r>
    </w:p>
    <w:p w14:paraId="46DE83B2" w14:textId="77777777" w:rsidR="007C6F37" w:rsidRDefault="00B84726">
      <w:pPr>
        <w:pStyle w:val="Paragrafoelenco"/>
        <w:numPr>
          <w:ilvl w:val="0"/>
          <w:numId w:val="3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sull'adozione di piani di programmazione e modalità di controllo dei risultati, da aggiornare annualmente, relativi a:</w:t>
      </w:r>
    </w:p>
    <w:p w14:paraId="46DE83B3" w14:textId="77777777" w:rsidR="007C6F37" w:rsidRDefault="00B84726">
      <w:pPr>
        <w:pStyle w:val="Paragrafoelenco"/>
        <w:numPr>
          <w:ilvl w:val="0"/>
          <w:numId w:val="4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obiettivi generali e specifici del servizio;</w:t>
      </w:r>
    </w:p>
    <w:p w14:paraId="46DE83B4" w14:textId="77777777" w:rsidR="007C6F37" w:rsidRDefault="00B84726">
      <w:pPr>
        <w:pStyle w:val="Paragrafoelenco"/>
        <w:numPr>
          <w:ilvl w:val="0"/>
          <w:numId w:val="4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azioni finalizzate a garantire la continuità assistenziale, attraverso il raccordo con altri servizi, strutture e agenzie del territorio;</w:t>
      </w:r>
    </w:p>
    <w:p w14:paraId="46DE83B5" w14:textId="77777777" w:rsidR="007C6F37" w:rsidRDefault="00B84726">
      <w:pPr>
        <w:pStyle w:val="Paragrafoelenco"/>
        <w:numPr>
          <w:ilvl w:val="0"/>
          <w:numId w:val="4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contatto con l'ambiente esterno e fruizione delle risorse del territorio da parte degli utenti;</w:t>
      </w:r>
    </w:p>
    <w:p w14:paraId="46DE83B6" w14:textId="77777777" w:rsidR="007C6F37" w:rsidRDefault="00B84726">
      <w:pPr>
        <w:pStyle w:val="Paragrafoelenco"/>
        <w:numPr>
          <w:ilvl w:val="0"/>
          <w:numId w:val="4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formazione del personale ed interventi per favorire l'inserimento del personale neoassunto e del personale volontario (affiancamento, tutoraggio ed altro);</w:t>
      </w:r>
    </w:p>
    <w:p w14:paraId="46DE83B7" w14:textId="77777777" w:rsidR="007C6F37" w:rsidRDefault="00B84726">
      <w:pPr>
        <w:pStyle w:val="Paragrafoelenco"/>
        <w:numPr>
          <w:ilvl w:val="0"/>
          <w:numId w:val="4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prevenzione del burnout, nel quale sono individuati i fattori di rischio e pianificate almeno le seguenti attività: </w:t>
      </w:r>
    </w:p>
    <w:p w14:paraId="46DE83B8" w14:textId="77777777" w:rsidR="007C6F37" w:rsidRDefault="00B84726">
      <w:pPr>
        <w:pStyle w:val="Paragrafoelenco"/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riunioni organizzative degli operatori con periodicità almeno mensile;</w:t>
      </w:r>
    </w:p>
    <w:p w14:paraId="46DE83B9" w14:textId="77777777" w:rsidR="007C6F37" w:rsidRDefault="00B84726">
      <w:pPr>
        <w:pStyle w:val="Paragrafoelenco"/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supervisione, con periodicità almeno semestrale, realizzata da personale di comprovata esperienza.</w:t>
      </w:r>
    </w:p>
    <w:p w14:paraId="46DE83BA" w14:textId="77777777" w:rsidR="007C6F37" w:rsidRDefault="007C6F37">
      <w:pPr>
        <w:spacing w:after="0"/>
        <w:ind w:right="139"/>
        <w:textAlignment w:val="baseline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</w:p>
    <w:p w14:paraId="46DE83BB" w14:textId="77777777" w:rsidR="007C6F37" w:rsidRDefault="007C6F37">
      <w:pPr>
        <w:spacing w:line="276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46DE83BC" w14:textId="77777777" w:rsidR="007C6F37" w:rsidRDefault="00B84726">
      <w:pPr>
        <w:spacing w:line="276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Il sottoscritto autorizza il trattamento dei dati personali ai fini dello svolgimento degli adempimenti connessi all'istanza in oggetto ai sensi del Codice della Privacy D.Lgs. 196/2003.</w:t>
      </w:r>
    </w:p>
    <w:p w14:paraId="46DE83BD" w14:textId="77777777" w:rsidR="007C6F37" w:rsidRDefault="007C6F37">
      <w:pPr>
        <w:spacing w:line="276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46DE83BE" w14:textId="77777777" w:rsidR="007C6F37" w:rsidRDefault="00B84726">
      <w:p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Napoli, lì ________________________</w:t>
      </w:r>
    </w:p>
    <w:p w14:paraId="46DE83BF" w14:textId="77777777" w:rsidR="007C6F37" w:rsidRDefault="007C6F37">
      <w:pPr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46DE83C0" w14:textId="77777777" w:rsidR="007C6F37" w:rsidRDefault="00B84726">
      <w:pPr>
        <w:spacing w:line="276" w:lineRule="auto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Firma del Legale Rappresentante</w:t>
      </w:r>
    </w:p>
    <w:p w14:paraId="46DE83C1" w14:textId="77777777" w:rsidR="007C6F37" w:rsidRDefault="00B84726">
      <w:pPr>
        <w:spacing w:line="276" w:lineRule="auto"/>
        <w:jc w:val="right"/>
      </w:pPr>
      <w:r>
        <w:rPr>
          <w:rFonts w:ascii="Times New Roman" w:hAnsi="Times New Roman"/>
          <w:iCs/>
          <w:sz w:val="24"/>
          <w:szCs w:val="24"/>
        </w:rPr>
        <w:t>Timbro del Soggetto Titolare</w:t>
      </w:r>
    </w:p>
    <w:sectPr w:rsidR="007C6F3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F99C" w14:textId="77777777" w:rsidR="004C07D7" w:rsidRDefault="004C07D7">
      <w:pPr>
        <w:spacing w:after="0"/>
      </w:pPr>
      <w:r>
        <w:separator/>
      </w:r>
    </w:p>
  </w:endnote>
  <w:endnote w:type="continuationSeparator" w:id="0">
    <w:p w14:paraId="33158BF4" w14:textId="77777777" w:rsidR="004C07D7" w:rsidRDefault="004C07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D974" w14:textId="77777777" w:rsidR="004C07D7" w:rsidRDefault="004C07D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BB50B20" w14:textId="77777777" w:rsidR="004C07D7" w:rsidRDefault="004C07D7">
      <w:pPr>
        <w:spacing w:after="0"/>
      </w:pPr>
      <w:r>
        <w:continuationSeparator/>
      </w:r>
    </w:p>
  </w:footnote>
  <w:footnote w:id="1">
    <w:p w14:paraId="46DE82F0" w14:textId="77777777" w:rsidR="007C6F37" w:rsidRDefault="00B84726">
      <w:pPr>
        <w:pStyle w:val="Testonotaapidipagina"/>
      </w:pPr>
      <w:r>
        <w:rPr>
          <w:rStyle w:val="Rimandonotaapidipagina"/>
        </w:rPr>
        <w:footnoteRef/>
      </w:r>
      <w:r>
        <w:rPr>
          <w:rFonts w:ascii="Times New Roman" w:hAnsi="Times New Roman"/>
          <w:sz w:val="18"/>
          <w:szCs w:val="18"/>
        </w:rPr>
        <w:t xml:space="preserve"> È possibile aggiungere ulteriori celle in caso di più sedi operative sul territorio cittadino</w:t>
      </w:r>
      <w:r>
        <w:t>.</w:t>
      </w:r>
    </w:p>
    <w:p w14:paraId="46DE82F1" w14:textId="77777777" w:rsidR="007C6F37" w:rsidRDefault="007C6F37"/>
    <w:p w14:paraId="46DE82F2" w14:textId="77777777" w:rsidR="007C6F37" w:rsidRDefault="007C6F37"/>
    <w:p w14:paraId="46DE82F3" w14:textId="77777777" w:rsidR="007C6F37" w:rsidRDefault="007C6F37"/>
    <w:p w14:paraId="46DE82F4" w14:textId="77777777" w:rsidR="007C6F37" w:rsidRDefault="007C6F37"/>
    <w:p w14:paraId="46DE82F5" w14:textId="77777777" w:rsidR="007C6F37" w:rsidRDefault="007C6F37"/>
    <w:p w14:paraId="46DE82F6" w14:textId="77777777" w:rsidR="007C6F37" w:rsidRDefault="007C6F37"/>
    <w:p w14:paraId="46DE82F7" w14:textId="77777777" w:rsidR="00B84726" w:rsidRDefault="00B847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3F7A"/>
    <w:multiLevelType w:val="multilevel"/>
    <w:tmpl w:val="F178099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."/>
      <w:lvlJc w:val="left"/>
      <w:pPr>
        <w:ind w:left="2520" w:hanging="360"/>
      </w:pPr>
    </w:lvl>
    <w:lvl w:ilvl="2">
      <w:start w:val="1"/>
      <w:numFmt w:val="lowerRoman"/>
      <w:lvlText w:val="."/>
      <w:lvlJc w:val="right"/>
      <w:pPr>
        <w:ind w:left="3240" w:hanging="180"/>
      </w:pPr>
    </w:lvl>
    <w:lvl w:ilvl="3">
      <w:start w:val="1"/>
      <w:numFmt w:val="decimal"/>
      <w:lvlText w:val="."/>
      <w:lvlJc w:val="left"/>
      <w:pPr>
        <w:ind w:left="3960" w:hanging="360"/>
      </w:pPr>
    </w:lvl>
    <w:lvl w:ilvl="4">
      <w:start w:val="1"/>
      <w:numFmt w:val="lowerLetter"/>
      <w:lvlText w:val="."/>
      <w:lvlJc w:val="left"/>
      <w:pPr>
        <w:ind w:left="4680" w:hanging="360"/>
      </w:pPr>
    </w:lvl>
    <w:lvl w:ilvl="5">
      <w:start w:val="1"/>
      <w:numFmt w:val="lowerRoman"/>
      <w:lvlText w:val="."/>
      <w:lvlJc w:val="right"/>
      <w:pPr>
        <w:ind w:left="5400" w:hanging="180"/>
      </w:pPr>
    </w:lvl>
    <w:lvl w:ilvl="6">
      <w:start w:val="1"/>
      <w:numFmt w:val="decimal"/>
      <w:lvlText w:val="."/>
      <w:lvlJc w:val="left"/>
      <w:pPr>
        <w:ind w:left="6120" w:hanging="360"/>
      </w:pPr>
    </w:lvl>
    <w:lvl w:ilvl="7">
      <w:start w:val="1"/>
      <w:numFmt w:val="lowerLetter"/>
      <w:lvlText w:val="."/>
      <w:lvlJc w:val="left"/>
      <w:pPr>
        <w:ind w:left="6840" w:hanging="360"/>
      </w:pPr>
    </w:lvl>
    <w:lvl w:ilvl="8">
      <w:start w:val="1"/>
      <w:numFmt w:val="lowerRoman"/>
      <w:lvlText w:val="."/>
      <w:lvlJc w:val="right"/>
      <w:pPr>
        <w:ind w:left="7560" w:hanging="180"/>
      </w:pPr>
    </w:lvl>
  </w:abstractNum>
  <w:abstractNum w:abstractNumId="1" w15:restartNumberingAfterBreak="0">
    <w:nsid w:val="2FFF161E"/>
    <w:multiLevelType w:val="multilevel"/>
    <w:tmpl w:val="6A42BD1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" w15:restartNumberingAfterBreak="0">
    <w:nsid w:val="3A56304A"/>
    <w:multiLevelType w:val="multilevel"/>
    <w:tmpl w:val="ACF6EF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" w15:restartNumberingAfterBreak="0">
    <w:nsid w:val="7921349E"/>
    <w:multiLevelType w:val="multilevel"/>
    <w:tmpl w:val="B7BC2D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009865185">
    <w:abstractNumId w:val="2"/>
  </w:num>
  <w:num w:numId="2" w16cid:durableId="802501949">
    <w:abstractNumId w:val="1"/>
  </w:num>
  <w:num w:numId="3" w16cid:durableId="907300249">
    <w:abstractNumId w:val="0"/>
  </w:num>
  <w:num w:numId="4" w16cid:durableId="1519269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37"/>
    <w:rsid w:val="00240532"/>
    <w:rsid w:val="004C07D7"/>
    <w:rsid w:val="00664CC4"/>
    <w:rsid w:val="007C6F37"/>
    <w:rsid w:val="009707FF"/>
    <w:rsid w:val="00B84726"/>
    <w:rsid w:val="00BC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82EE"/>
  <w15:docId w15:val="{5DD35634-2FB0-4D38-BE67-7F60A04D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Testonotaapidipagina">
    <w:name w:val="footnote text"/>
    <w:basedOn w:val="Normale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 Casola</dc:creator>
  <dc:description/>
  <cp:lastModifiedBy>Giovanni Di Casola</cp:lastModifiedBy>
  <cp:revision>3</cp:revision>
  <dcterms:created xsi:type="dcterms:W3CDTF">2026-01-21T08:38:00Z</dcterms:created>
  <dcterms:modified xsi:type="dcterms:W3CDTF">2026-02-23T09:19:00Z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2025-09-26T08:24:15Z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b7fe1938-f6ec-481c-9567-d070d537e41b</vt:lpwstr>
  </property>
  <property fmtid="{D5CDD505-2E9C-101B-9397-08002B2CF9AE}" pid="7" name="MSIP_Label_defa4170-0d19-0005-0004-bc88714345d2_ActionId">
    <vt:lpwstr>507f82ac-3f7a-4076-b86b-4dff96cac21d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